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63" w:rsidRPr="001B438A" w:rsidRDefault="00F45863" w:rsidP="00F45863">
      <w:pPr>
        <w:ind w:right="-71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85800" cy="835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38A">
        <w:t xml:space="preserve">                             </w:t>
      </w:r>
    </w:p>
    <w:p w:rsidR="00F45863" w:rsidRPr="00242BE3" w:rsidRDefault="00F45863" w:rsidP="00F4586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42BE3">
        <w:rPr>
          <w:rFonts w:ascii="Times New Roman" w:hAnsi="Times New Roman" w:cs="Times New Roman"/>
          <w:color w:val="auto"/>
          <w:sz w:val="22"/>
          <w:szCs w:val="22"/>
        </w:rPr>
        <w:t>РОССИЙСКАЯ  ФЕДЕРАЦИЯ</w:t>
      </w:r>
    </w:p>
    <w:p w:rsidR="00F45863" w:rsidRPr="00242BE3" w:rsidRDefault="00F45863" w:rsidP="00F4586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42BE3">
        <w:rPr>
          <w:rFonts w:ascii="Times New Roman" w:hAnsi="Times New Roman" w:cs="Times New Roman"/>
          <w:color w:val="auto"/>
          <w:sz w:val="22"/>
          <w:szCs w:val="22"/>
        </w:rPr>
        <w:t>ИРКУТСКАЯ ОБЛАСТЬ</w:t>
      </w:r>
    </w:p>
    <w:p w:rsidR="00F45863" w:rsidRPr="00242BE3" w:rsidRDefault="00F45863" w:rsidP="00F4586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42BE3">
        <w:rPr>
          <w:rFonts w:ascii="Times New Roman" w:hAnsi="Times New Roman" w:cs="Times New Roman"/>
          <w:color w:val="auto"/>
          <w:sz w:val="22"/>
          <w:szCs w:val="22"/>
        </w:rPr>
        <w:t>МУНИЦИПАЛЬНОЕ ОБРАЗОВАНИЕ «БАЯНДАЕВСКИЙ РАЙОН»</w:t>
      </w:r>
    </w:p>
    <w:p w:rsidR="00F45863" w:rsidRPr="00242BE3" w:rsidRDefault="00F45863" w:rsidP="00F4586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42BE3">
        <w:rPr>
          <w:rFonts w:ascii="Times New Roman" w:hAnsi="Times New Roman" w:cs="Times New Roman"/>
          <w:color w:val="auto"/>
          <w:sz w:val="22"/>
          <w:szCs w:val="22"/>
        </w:rPr>
        <w:t>ПОСТАНОВЛЕНИЕ МЭРА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F45863" w:rsidTr="00A40518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F45863" w:rsidRDefault="00643966" w:rsidP="00A40518">
            <w:pPr>
              <w:ind w:right="-716"/>
            </w:pPr>
            <w:r>
              <w:rPr>
                <w:noProof/>
              </w:rPr>
              <w:pict>
                <v:line id="_x0000_s1026" style="position:absolute;z-index:251660288" from="-3.4pt,5.35pt" to="468.2pt,5.35pt"/>
              </w:pict>
            </w:r>
          </w:p>
        </w:tc>
      </w:tr>
    </w:tbl>
    <w:p w:rsidR="00F45863" w:rsidRPr="003D312F" w:rsidRDefault="00F45863" w:rsidP="00F45863">
      <w:pPr>
        <w:ind w:right="-716"/>
        <w:rPr>
          <w:rFonts w:ascii="Times New Roman" w:hAnsi="Times New Roman" w:cs="Times New Roman"/>
        </w:rPr>
      </w:pPr>
      <w:r w:rsidRPr="003D312F">
        <w:rPr>
          <w:rFonts w:ascii="Times New Roman" w:hAnsi="Times New Roman" w:cs="Times New Roman"/>
        </w:rPr>
        <w:t xml:space="preserve">от </w:t>
      </w:r>
      <w:r w:rsidR="005C72D0" w:rsidRPr="005C72D0">
        <w:rPr>
          <w:rFonts w:ascii="Times New Roman" w:hAnsi="Times New Roman" w:cs="Times New Roman"/>
        </w:rPr>
        <w:t xml:space="preserve">14 </w:t>
      </w:r>
      <w:r w:rsidR="005C72D0">
        <w:rPr>
          <w:rFonts w:ascii="Times New Roman" w:hAnsi="Times New Roman" w:cs="Times New Roman"/>
        </w:rPr>
        <w:t>января</w:t>
      </w:r>
      <w:r w:rsidRPr="003D312F">
        <w:rPr>
          <w:rFonts w:ascii="Times New Roman" w:hAnsi="Times New Roman" w:cs="Times New Roman"/>
        </w:rPr>
        <w:t xml:space="preserve"> 201</w:t>
      </w:r>
      <w:r w:rsidR="007C2A86" w:rsidRPr="005C72D0">
        <w:rPr>
          <w:rFonts w:ascii="Times New Roman" w:hAnsi="Times New Roman" w:cs="Times New Roman"/>
        </w:rPr>
        <w:t>4</w:t>
      </w:r>
      <w:r w:rsidRPr="003D312F">
        <w:rPr>
          <w:rFonts w:ascii="Times New Roman" w:hAnsi="Times New Roman" w:cs="Times New Roman"/>
        </w:rPr>
        <w:t xml:space="preserve"> г. № </w:t>
      </w:r>
      <w:r w:rsidR="005C72D0">
        <w:rPr>
          <w:rFonts w:ascii="Times New Roman" w:hAnsi="Times New Roman" w:cs="Times New Roman"/>
        </w:rPr>
        <w:t>01</w:t>
      </w:r>
      <w:r w:rsidRPr="003D312F">
        <w:rPr>
          <w:rFonts w:ascii="Times New Roman" w:hAnsi="Times New Roman" w:cs="Times New Roman"/>
        </w:rPr>
        <w:t xml:space="preserve">      </w:t>
      </w:r>
      <w:r w:rsidRPr="003D312F">
        <w:rPr>
          <w:rFonts w:ascii="Times New Roman" w:hAnsi="Times New Roman" w:cs="Times New Roman"/>
        </w:rPr>
        <w:tab/>
      </w:r>
      <w:r w:rsidRPr="003D312F">
        <w:rPr>
          <w:rFonts w:ascii="Times New Roman" w:hAnsi="Times New Roman" w:cs="Times New Roman"/>
        </w:rPr>
        <w:tab/>
      </w:r>
      <w:r w:rsidRPr="003D312F">
        <w:rPr>
          <w:rFonts w:ascii="Times New Roman" w:hAnsi="Times New Roman" w:cs="Times New Roman"/>
        </w:rPr>
        <w:tab/>
      </w:r>
      <w:r w:rsidRPr="003D312F">
        <w:rPr>
          <w:rFonts w:ascii="Times New Roman" w:hAnsi="Times New Roman" w:cs="Times New Roman"/>
        </w:rPr>
        <w:tab/>
      </w:r>
      <w:r w:rsidRPr="003D312F">
        <w:rPr>
          <w:rFonts w:ascii="Times New Roman" w:hAnsi="Times New Roman" w:cs="Times New Roman"/>
        </w:rPr>
        <w:tab/>
        <w:t xml:space="preserve">   </w:t>
      </w:r>
      <w:r w:rsidR="005C72D0">
        <w:rPr>
          <w:rFonts w:ascii="Times New Roman" w:hAnsi="Times New Roman" w:cs="Times New Roman"/>
        </w:rPr>
        <w:t xml:space="preserve">                                     </w:t>
      </w:r>
      <w:r w:rsidRPr="003D312F">
        <w:rPr>
          <w:rFonts w:ascii="Times New Roman" w:hAnsi="Times New Roman" w:cs="Times New Roman"/>
        </w:rPr>
        <w:t>с. Баяндай</w:t>
      </w:r>
    </w:p>
    <w:p w:rsidR="00F45863" w:rsidRPr="00584EFB" w:rsidRDefault="00F45863" w:rsidP="00F45863">
      <w:pPr>
        <w:pStyle w:val="a4"/>
      </w:pPr>
    </w:p>
    <w:tbl>
      <w:tblPr>
        <w:tblW w:w="9571" w:type="dxa"/>
        <w:tblCellMar>
          <w:left w:w="0" w:type="dxa"/>
          <w:right w:w="0" w:type="dxa"/>
        </w:tblCellMar>
        <w:tblLook w:val="04A0"/>
      </w:tblPr>
      <w:tblGrid>
        <w:gridCol w:w="3839"/>
        <w:gridCol w:w="3768"/>
        <w:gridCol w:w="1964"/>
      </w:tblGrid>
      <w:tr w:rsidR="00F45863" w:rsidRPr="00013587" w:rsidTr="00A40518">
        <w:tc>
          <w:tcPr>
            <w:tcW w:w="3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863" w:rsidRPr="00013587" w:rsidRDefault="00F45863" w:rsidP="000F1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 утверждении </w:t>
            </w:r>
            <w:proofErr w:type="gramStart"/>
            <w:r w:rsidR="0068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перечней</w:t>
            </w:r>
            <w:r w:rsidR="0029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показателей эффективности деятельности руководителей</w:t>
            </w:r>
            <w:proofErr w:type="gramEnd"/>
            <w:r w:rsidR="0068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педагогических работников образовательных учреждений </w:t>
            </w:r>
            <w:r w:rsidR="00A1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68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«</w:t>
            </w:r>
            <w:proofErr w:type="spellStart"/>
            <w:r w:rsidR="00A1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Баяндаевск</w:t>
            </w:r>
            <w:r w:rsidR="0068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ий</w:t>
            </w:r>
            <w:proofErr w:type="spellEnd"/>
            <w:r w:rsidR="00A1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  <w:r w:rsidR="0068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A1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863" w:rsidRPr="00013587" w:rsidRDefault="00F45863" w:rsidP="00A405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863" w:rsidRPr="00013587" w:rsidRDefault="00F45863" w:rsidP="00A4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863" w:rsidRPr="00013587" w:rsidTr="00A40518">
        <w:tc>
          <w:tcPr>
            <w:tcW w:w="0" w:type="auto"/>
            <w:vAlign w:val="center"/>
            <w:hideMark/>
          </w:tcPr>
          <w:p w:rsidR="00F45863" w:rsidRPr="00013587" w:rsidRDefault="00F45863" w:rsidP="00A4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5863" w:rsidRPr="00013587" w:rsidRDefault="00F45863" w:rsidP="00A4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45863" w:rsidRPr="00013587" w:rsidRDefault="00F45863" w:rsidP="00A4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5863" w:rsidRPr="00290427" w:rsidRDefault="00290427" w:rsidP="00290427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687C07" w:rsidRPr="00290427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="00F45863" w:rsidRPr="002904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уководствуясь Федеральным законом от 06.10.2003г. № 131-ФЗ «Об общих принципах организации местного самоуправления в Российской Федерации», Законом Российской Федерации от </w:t>
      </w:r>
      <w:r w:rsidRPr="002904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29 декабря 2012 г. </w:t>
      </w:r>
      <w:r w:rsidR="000F1198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290427">
        <w:rPr>
          <w:rFonts w:ascii="Times New Roman" w:hAnsi="Times New Roman" w:cs="Times New Roman"/>
          <w:b w:val="0"/>
          <w:color w:val="auto"/>
          <w:sz w:val="24"/>
          <w:szCs w:val="24"/>
        </w:rPr>
        <w:t> 273-ФЗ «Об образовании в Российской Федерации»</w:t>
      </w:r>
      <w:r w:rsidR="00F45863" w:rsidRPr="002904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Уставом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МО</w:t>
      </w:r>
      <w:r w:rsidR="00F45863" w:rsidRPr="002904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proofErr w:type="spellStart"/>
      <w:r w:rsidR="00F45863" w:rsidRPr="00290427">
        <w:rPr>
          <w:rFonts w:ascii="Times New Roman" w:hAnsi="Times New Roman" w:cs="Times New Roman"/>
          <w:b w:val="0"/>
          <w:color w:val="auto"/>
          <w:sz w:val="24"/>
          <w:szCs w:val="24"/>
        </w:rPr>
        <w:t>Баяндаевский</w:t>
      </w:r>
      <w:proofErr w:type="spellEnd"/>
      <w:r w:rsidR="00F45863" w:rsidRPr="002904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район», </w:t>
      </w:r>
      <w:r w:rsidR="00F45863" w:rsidRPr="00290427">
        <w:rPr>
          <w:rFonts w:ascii="Times New Roman" w:hAnsi="Times New Roman" w:cs="Times New Roman"/>
          <w:color w:val="auto"/>
          <w:sz w:val="24"/>
          <w:szCs w:val="24"/>
        </w:rPr>
        <w:t>постановляю:</w:t>
      </w:r>
    </w:p>
    <w:p w:rsidR="00F45863" w:rsidRPr="00013587" w:rsidRDefault="00290427" w:rsidP="00A10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45863" w:rsidRPr="00013587">
        <w:rPr>
          <w:rFonts w:ascii="Times New Roman" w:eastAsia="Times New Roman" w:hAnsi="Times New Roman" w:cs="Times New Roman"/>
          <w:sz w:val="24"/>
          <w:szCs w:val="24"/>
        </w:rPr>
        <w:t>1. Утвердить</w:t>
      </w:r>
      <w:r w:rsidR="00F4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перечень показателей эффективности руководителей образовательных учреждений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(приложение 1).</w:t>
      </w:r>
    </w:p>
    <w:p w:rsidR="00290427" w:rsidRPr="00013587" w:rsidRDefault="00290427" w:rsidP="0029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45863" w:rsidRPr="0001358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13587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перечень показателей эффективности </w:t>
      </w:r>
      <w:r w:rsidR="00E3087E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образовательных учреждений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(приложение </w:t>
      </w:r>
      <w:r w:rsidR="00E3087E" w:rsidRPr="00E3087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45863" w:rsidRPr="00013587" w:rsidRDefault="00290427" w:rsidP="00A10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4586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45863" w:rsidRPr="000135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45863" w:rsidRPr="0001358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45863" w:rsidRPr="0001358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F45863">
        <w:rPr>
          <w:rFonts w:ascii="Times New Roman" w:eastAsia="Times New Roman" w:hAnsi="Times New Roman" w:cs="Times New Roman"/>
          <w:sz w:val="24"/>
          <w:szCs w:val="24"/>
        </w:rPr>
        <w:t xml:space="preserve">возложить на первого заместителя мэра </w:t>
      </w:r>
      <w:r w:rsidR="00F45863" w:rsidRPr="00BA520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F45863" w:rsidRPr="00BA520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F45863" w:rsidRPr="00BA520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F45863">
        <w:rPr>
          <w:rFonts w:ascii="Times New Roman" w:hAnsi="Times New Roman" w:cs="Times New Roman"/>
          <w:sz w:val="24"/>
          <w:szCs w:val="24"/>
        </w:rPr>
        <w:t xml:space="preserve"> В.Р. </w:t>
      </w:r>
      <w:proofErr w:type="spellStart"/>
      <w:r w:rsidR="00F45863">
        <w:rPr>
          <w:rFonts w:ascii="Times New Roman" w:hAnsi="Times New Roman" w:cs="Times New Roman"/>
          <w:sz w:val="24"/>
          <w:szCs w:val="24"/>
        </w:rPr>
        <w:t>Моноева</w:t>
      </w:r>
      <w:proofErr w:type="spellEnd"/>
      <w:r w:rsidR="00F45863" w:rsidRPr="000135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5863" w:rsidRPr="00BA5204" w:rsidRDefault="00290427" w:rsidP="00A10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45863">
        <w:rPr>
          <w:rFonts w:ascii="Times New Roman" w:eastAsia="Times New Roman" w:hAnsi="Times New Roman" w:cs="Times New Roman"/>
          <w:sz w:val="24"/>
          <w:szCs w:val="24"/>
        </w:rPr>
        <w:t>4</w:t>
      </w:r>
      <w:r w:rsidR="00F45863" w:rsidRPr="00013587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</w:t>
      </w:r>
      <w:r w:rsidR="00F45863">
        <w:rPr>
          <w:rFonts w:ascii="Times New Roman" w:eastAsia="Times New Roman" w:hAnsi="Times New Roman" w:cs="Times New Roman"/>
          <w:sz w:val="24"/>
          <w:szCs w:val="24"/>
        </w:rPr>
        <w:t>подлежит</w:t>
      </w:r>
      <w:r w:rsidR="00F45863" w:rsidRPr="00013587">
        <w:rPr>
          <w:rFonts w:ascii="Times New Roman" w:eastAsia="Times New Roman" w:hAnsi="Times New Roman" w:cs="Times New Roman"/>
          <w:sz w:val="24"/>
          <w:szCs w:val="24"/>
        </w:rPr>
        <w:t xml:space="preserve"> официально</w:t>
      </w:r>
      <w:r w:rsidR="00F45863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F45863" w:rsidRPr="00013587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</w:t>
      </w:r>
      <w:r w:rsidR="00F45863">
        <w:rPr>
          <w:rFonts w:ascii="Times New Roman" w:eastAsia="Times New Roman" w:hAnsi="Times New Roman" w:cs="Times New Roman"/>
          <w:sz w:val="24"/>
          <w:szCs w:val="24"/>
        </w:rPr>
        <w:t>ю в газете «Заря»,</w:t>
      </w:r>
      <w:r w:rsidR="00F45863" w:rsidRPr="00BA5204">
        <w:rPr>
          <w:rFonts w:ascii="Arial" w:hAnsi="Arial" w:cs="Arial"/>
          <w:sz w:val="24"/>
          <w:szCs w:val="24"/>
        </w:rPr>
        <w:t xml:space="preserve"> </w:t>
      </w:r>
      <w:r w:rsidR="00F45863" w:rsidRPr="00BA5204">
        <w:rPr>
          <w:rFonts w:ascii="Times New Roman" w:hAnsi="Times New Roman" w:cs="Times New Roman"/>
          <w:sz w:val="24"/>
          <w:szCs w:val="24"/>
        </w:rPr>
        <w:t>а также на официальном сайте МО «</w:t>
      </w:r>
      <w:proofErr w:type="spellStart"/>
      <w:r w:rsidR="00F45863" w:rsidRPr="00BA520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F45863" w:rsidRPr="00BA520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F45863">
        <w:rPr>
          <w:rFonts w:ascii="Times New Roman" w:hAnsi="Times New Roman" w:cs="Times New Roman"/>
          <w:sz w:val="24"/>
          <w:szCs w:val="24"/>
        </w:rPr>
        <w:t xml:space="preserve"> в информационно – телекоммуникационной сети «Интернет»</w:t>
      </w:r>
      <w:r w:rsidR="00F45863" w:rsidRPr="00BA5204">
        <w:rPr>
          <w:rFonts w:ascii="Times New Roman" w:hAnsi="Times New Roman" w:cs="Times New Roman"/>
          <w:sz w:val="24"/>
          <w:szCs w:val="24"/>
        </w:rPr>
        <w:t>.</w:t>
      </w:r>
    </w:p>
    <w:p w:rsidR="00290427" w:rsidRDefault="00290427" w:rsidP="00F45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5863" w:rsidRDefault="00F45863" w:rsidP="00F45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Мэр района </w:t>
      </w:r>
    </w:p>
    <w:p w:rsidR="00F45863" w:rsidRDefault="00F45863" w:rsidP="00F45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Табинаев</w:t>
      </w:r>
      <w:proofErr w:type="spellEnd"/>
    </w:p>
    <w:p w:rsidR="00290427" w:rsidRDefault="00290427" w:rsidP="00F45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427" w:rsidRDefault="00290427" w:rsidP="00F45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427" w:rsidRDefault="00290427" w:rsidP="002904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1198" w:rsidRDefault="000F1198" w:rsidP="002904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1198" w:rsidRDefault="000F1198" w:rsidP="002904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1198" w:rsidRDefault="000F1198" w:rsidP="002904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1198" w:rsidRDefault="000F1198" w:rsidP="002904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0427" w:rsidRPr="005C72D0" w:rsidRDefault="00290427" w:rsidP="002904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0427">
        <w:rPr>
          <w:rFonts w:ascii="Times New Roman" w:eastAsia="Times New Roman" w:hAnsi="Times New Roman" w:cs="Times New Roman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90427">
        <w:rPr>
          <w:rFonts w:ascii="Times New Roman" w:eastAsia="Times New Roman" w:hAnsi="Times New Roman" w:cs="Times New Roman"/>
          <w:sz w:val="20"/>
          <w:szCs w:val="20"/>
        </w:rPr>
        <w:t xml:space="preserve"> Л.А. </w:t>
      </w:r>
      <w:proofErr w:type="spellStart"/>
      <w:r w:rsidRPr="00290427">
        <w:rPr>
          <w:rFonts w:ascii="Times New Roman" w:eastAsia="Times New Roman" w:hAnsi="Times New Roman" w:cs="Times New Roman"/>
          <w:sz w:val="20"/>
          <w:szCs w:val="20"/>
        </w:rPr>
        <w:t>Бурзанова</w:t>
      </w:r>
      <w:proofErr w:type="spellEnd"/>
    </w:p>
    <w:p w:rsidR="00A860E8" w:rsidRPr="005C72D0" w:rsidRDefault="00A860E8" w:rsidP="002904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60E8" w:rsidRPr="005C72D0" w:rsidRDefault="00A860E8" w:rsidP="002904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60E8" w:rsidRPr="005C72D0" w:rsidRDefault="00A860E8" w:rsidP="002904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60E8" w:rsidRPr="00AB249F" w:rsidRDefault="00A860E8" w:rsidP="00A86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249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860E8" w:rsidRPr="00AB249F" w:rsidRDefault="00A860E8" w:rsidP="00A86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249F">
        <w:rPr>
          <w:rFonts w:ascii="Times New Roman" w:hAnsi="Times New Roman" w:cs="Times New Roman"/>
          <w:sz w:val="24"/>
          <w:szCs w:val="24"/>
        </w:rPr>
        <w:t xml:space="preserve">Утверждено постановлением Мэра </w:t>
      </w:r>
    </w:p>
    <w:p w:rsidR="00A860E8" w:rsidRPr="00A860E8" w:rsidRDefault="00A860E8" w:rsidP="00A86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249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AB249F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AB249F">
        <w:rPr>
          <w:rFonts w:ascii="Times New Roman" w:hAnsi="Times New Roman" w:cs="Times New Roman"/>
          <w:sz w:val="24"/>
          <w:szCs w:val="24"/>
        </w:rPr>
        <w:t xml:space="preserve"> район» от</w:t>
      </w:r>
      <w:r w:rsidR="005C72D0">
        <w:rPr>
          <w:rFonts w:ascii="Times New Roman" w:hAnsi="Times New Roman" w:cs="Times New Roman"/>
          <w:sz w:val="24"/>
          <w:szCs w:val="24"/>
        </w:rPr>
        <w:t xml:space="preserve"> 14.01.</w:t>
      </w:r>
      <w:r w:rsidRPr="00AB249F">
        <w:rPr>
          <w:rFonts w:ascii="Times New Roman" w:hAnsi="Times New Roman" w:cs="Times New Roman"/>
          <w:sz w:val="24"/>
          <w:szCs w:val="24"/>
        </w:rPr>
        <w:t>2014 г.</w:t>
      </w:r>
    </w:p>
    <w:p w:rsidR="00A860E8" w:rsidRPr="00A860E8" w:rsidRDefault="00A860E8" w:rsidP="00A86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60E8" w:rsidRPr="00A860E8" w:rsidRDefault="00A860E8" w:rsidP="00A86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60E8" w:rsidRPr="00A860E8" w:rsidRDefault="00A860E8" w:rsidP="00A86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60E8" w:rsidRPr="00AB249F" w:rsidRDefault="00A860E8" w:rsidP="00A860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249F">
        <w:rPr>
          <w:rFonts w:ascii="Times New Roman" w:hAnsi="Times New Roman" w:cs="Times New Roman"/>
          <w:sz w:val="24"/>
          <w:szCs w:val="24"/>
        </w:rPr>
        <w:t xml:space="preserve">Перечень показателей эффективности деятельности руководителей </w:t>
      </w:r>
    </w:p>
    <w:p w:rsidR="00A860E8" w:rsidRPr="00A860E8" w:rsidRDefault="00A860E8" w:rsidP="00A860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249F">
        <w:rPr>
          <w:rFonts w:ascii="Times New Roman" w:hAnsi="Times New Roman" w:cs="Times New Roman"/>
          <w:sz w:val="24"/>
          <w:szCs w:val="24"/>
        </w:rPr>
        <w:t>образовательных учреждений МО «</w:t>
      </w:r>
      <w:proofErr w:type="spellStart"/>
      <w:r w:rsidRPr="00AB249F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AB249F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A860E8" w:rsidRPr="00A860E8" w:rsidRDefault="00A860E8" w:rsidP="00A860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56"/>
        <w:gridCol w:w="4361"/>
        <w:gridCol w:w="2377"/>
        <w:gridCol w:w="2377"/>
      </w:tblGrid>
      <w:tr w:rsidR="00A860E8" w:rsidRPr="00AB249F" w:rsidTr="006615F6">
        <w:tc>
          <w:tcPr>
            <w:tcW w:w="442" w:type="dxa"/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7" w:type="dxa"/>
          </w:tcPr>
          <w:p w:rsidR="00A860E8" w:rsidRPr="00AB249F" w:rsidRDefault="00A860E8" w:rsidP="0066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381" w:type="dxa"/>
          </w:tcPr>
          <w:p w:rsidR="00A860E8" w:rsidRPr="00AB249F" w:rsidRDefault="00A860E8" w:rsidP="0066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381" w:type="dxa"/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</w:tr>
      <w:tr w:rsidR="00A860E8" w:rsidRPr="00AB249F" w:rsidTr="006615F6">
        <w:trPr>
          <w:trHeight w:val="285"/>
        </w:trPr>
        <w:tc>
          <w:tcPr>
            <w:tcW w:w="442" w:type="dxa"/>
            <w:vMerge w:val="restart"/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A860E8" w:rsidRPr="00AB249F" w:rsidRDefault="00A860E8" w:rsidP="00A860E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Для образовательного учреждения (далее – ОУ)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E8" w:rsidRPr="00AB249F" w:rsidTr="006615F6">
        <w:trPr>
          <w:trHeight w:val="1365"/>
        </w:trPr>
        <w:tc>
          <w:tcPr>
            <w:tcW w:w="442" w:type="dxa"/>
            <w:vMerge/>
            <w:tcBorders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ОУ требованиям законодательства в сфере образования (отсутствие предписаний надзорных органов, объективных жалоб)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A860E8" w:rsidRPr="00AB249F" w:rsidTr="006615F6">
        <w:trPr>
          <w:trHeight w:val="1245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предоставляемых образовательных услуг дополнительного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60E8" w:rsidRPr="00AB249F" w:rsidTr="006615F6">
        <w:trPr>
          <w:trHeight w:val="2385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открытость:</w:t>
            </w:r>
          </w:p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- официальный сайт ОУ</w:t>
            </w:r>
          </w:p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-размещение протоколов комиссии по распределению стимулирующего фонда на официальном сайте ОУ</w:t>
            </w:r>
          </w:p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- участие в процедурах независимой оценки качества образования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60E8" w:rsidRPr="00AB249F" w:rsidTr="006615F6">
        <w:trPr>
          <w:trHeight w:val="4575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-Реализация мероприятий по профилактике правонарушений</w:t>
            </w:r>
          </w:p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-наличие социально-педагогической деятельности по профилактике правонарушений, снижение показателей по уровню правонарушений</w:t>
            </w:r>
          </w:p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- наличие социально-педагогической деятельности по профилактике правонарушений, отсутствие эффективности деятельности</w:t>
            </w:r>
          </w:p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- отсутствие социально-педагогической деятельности по профилактике правонарушений, отсутствие эффективности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0E8" w:rsidRPr="00AB249F" w:rsidTr="006615F6">
        <w:trPr>
          <w:trHeight w:val="1005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AB249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(школьный музей, театр, социальные проекты, научное общество обучающихся)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60E8" w:rsidRPr="00AB249F" w:rsidTr="006615F6">
        <w:trPr>
          <w:trHeight w:val="765"/>
        </w:trPr>
        <w:tc>
          <w:tcPr>
            <w:tcW w:w="442" w:type="dxa"/>
            <w:vMerge w:val="restart"/>
            <w:tcBorders>
              <w:top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привлечению молодых специалистов</w:t>
            </w:r>
          </w:p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-привлечение молодых специалистов ежегодно (до 30 лет)</w:t>
            </w:r>
          </w:p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- удельный вес учителей в возрасте до 35 лет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0E8" w:rsidRPr="00AB249F" w:rsidTr="006615F6">
        <w:trPr>
          <w:trHeight w:val="2370"/>
        </w:trPr>
        <w:tc>
          <w:tcPr>
            <w:tcW w:w="442" w:type="dxa"/>
            <w:vMerge/>
            <w:tcBorders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программ, направленных на работу с одаренными детьми</w:t>
            </w:r>
          </w:p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-организация работы с одаренными детьми носит системный характер</w:t>
            </w:r>
          </w:p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-на уровне отдельных мероприятий</w:t>
            </w:r>
          </w:p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- отсутствие работы с одаренными детьми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0E8" w:rsidRPr="00AB249F" w:rsidTr="006615F6">
        <w:trPr>
          <w:trHeight w:val="990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по сохранению и укреплению здоровья</w:t>
            </w:r>
          </w:p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60E8" w:rsidRPr="00AB249F" w:rsidTr="006615F6">
        <w:trPr>
          <w:trHeight w:val="2310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физкультурно-оздоровительной и спортивной работы</w:t>
            </w:r>
          </w:p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- наличие победителей соревнований (муниципальных)</w:t>
            </w:r>
          </w:p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</w:p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-спортивные секции</w:t>
            </w:r>
          </w:p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-наличие программы физкультурно-оздоровительной работы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0E8" w:rsidRPr="00AB249F" w:rsidTr="006615F6">
        <w:trPr>
          <w:trHeight w:val="2400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на базе школы</w:t>
            </w:r>
          </w:p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, охваченных дополнительным образованием выше 80%</w:t>
            </w:r>
          </w:p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, охваченных дополнительным образованием выше от 50 до 79%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0E8" w:rsidRPr="00AB249F" w:rsidTr="006615F6">
        <w:trPr>
          <w:trHeight w:val="459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профильного обучения, </w:t>
            </w:r>
          </w:p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AB249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0E8" w:rsidRPr="00AB249F" w:rsidTr="006615F6">
        <w:trPr>
          <w:trHeight w:val="1260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 xml:space="preserve">-Успеваемость </w:t>
            </w:r>
            <w:proofErr w:type="gramStart"/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249F">
              <w:rPr>
                <w:rFonts w:ascii="Times New Roman" w:hAnsi="Times New Roman" w:cs="Times New Roman"/>
                <w:sz w:val="24"/>
                <w:szCs w:val="24"/>
              </w:rPr>
              <w:t xml:space="preserve"> в динамике 98-100%</w:t>
            </w:r>
          </w:p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-реализация программы повышения качества образования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0E8" w:rsidRPr="00AB249F" w:rsidTr="006615F6">
        <w:trPr>
          <w:trHeight w:val="2370"/>
        </w:trPr>
        <w:tc>
          <w:tcPr>
            <w:tcW w:w="442" w:type="dxa"/>
            <w:tcBorders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Организация  инновационной деятельности:</w:t>
            </w:r>
          </w:p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 xml:space="preserve"> -педагогическая или </w:t>
            </w:r>
            <w:proofErr w:type="spellStart"/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AB249F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муниципального уровня</w:t>
            </w:r>
          </w:p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- регионального и федерального уровня</w:t>
            </w:r>
          </w:p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- разработка авторских программ, разработок</w:t>
            </w:r>
          </w:p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- участие ОУ и педагогов в профессиональных конкурсах</w:t>
            </w:r>
          </w:p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 руководителя:</w:t>
            </w:r>
          </w:p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-отсутствие дисциплинарных взысканий</w:t>
            </w:r>
          </w:p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-качественное ведение документации, своевременное предоставление материалов и др.</w:t>
            </w:r>
          </w:p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2 бала за участие ОУ, 1 бала за  участие одного педагога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2 бала за участие ОУ, 1 бал за  участие одного педагога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E8" w:rsidRPr="00AB249F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860E8" w:rsidRPr="00AB249F" w:rsidRDefault="00A860E8" w:rsidP="00A860E8">
      <w:pPr>
        <w:rPr>
          <w:rFonts w:ascii="Times New Roman" w:hAnsi="Times New Roman" w:cs="Times New Roman"/>
          <w:sz w:val="24"/>
          <w:szCs w:val="24"/>
        </w:rPr>
      </w:pPr>
    </w:p>
    <w:p w:rsidR="00A860E8" w:rsidRPr="00AB249F" w:rsidRDefault="00A860E8" w:rsidP="00A860E8">
      <w:pPr>
        <w:rPr>
          <w:rFonts w:ascii="Times New Roman" w:hAnsi="Times New Roman" w:cs="Times New Roman"/>
          <w:sz w:val="24"/>
          <w:szCs w:val="24"/>
        </w:rPr>
      </w:pPr>
    </w:p>
    <w:p w:rsidR="00A860E8" w:rsidRPr="00AB249F" w:rsidRDefault="00A860E8" w:rsidP="00A860E8">
      <w:pPr>
        <w:rPr>
          <w:rFonts w:ascii="Times New Roman" w:hAnsi="Times New Roman" w:cs="Times New Roman"/>
          <w:sz w:val="24"/>
          <w:szCs w:val="24"/>
        </w:rPr>
      </w:pPr>
    </w:p>
    <w:p w:rsidR="00A860E8" w:rsidRPr="00AB249F" w:rsidRDefault="00A860E8" w:rsidP="00A860E8">
      <w:pPr>
        <w:rPr>
          <w:rFonts w:ascii="Times New Roman" w:hAnsi="Times New Roman" w:cs="Times New Roman"/>
          <w:sz w:val="24"/>
          <w:szCs w:val="24"/>
        </w:rPr>
      </w:pPr>
    </w:p>
    <w:p w:rsidR="00A860E8" w:rsidRPr="00AB249F" w:rsidRDefault="00A860E8" w:rsidP="00A860E8">
      <w:pPr>
        <w:rPr>
          <w:rFonts w:ascii="Times New Roman" w:hAnsi="Times New Roman" w:cs="Times New Roman"/>
          <w:sz w:val="24"/>
          <w:szCs w:val="24"/>
        </w:rPr>
      </w:pPr>
    </w:p>
    <w:p w:rsidR="00A860E8" w:rsidRPr="00AB249F" w:rsidRDefault="00A860E8" w:rsidP="00A860E8">
      <w:pPr>
        <w:rPr>
          <w:rFonts w:ascii="Times New Roman" w:hAnsi="Times New Roman" w:cs="Times New Roman"/>
          <w:sz w:val="24"/>
          <w:szCs w:val="24"/>
        </w:rPr>
      </w:pPr>
    </w:p>
    <w:p w:rsidR="00A860E8" w:rsidRPr="00AB249F" w:rsidRDefault="00A860E8" w:rsidP="00A860E8">
      <w:pPr>
        <w:rPr>
          <w:rFonts w:ascii="Times New Roman" w:hAnsi="Times New Roman" w:cs="Times New Roman"/>
          <w:sz w:val="24"/>
          <w:szCs w:val="24"/>
        </w:rPr>
      </w:pPr>
    </w:p>
    <w:p w:rsidR="00A860E8" w:rsidRPr="00AB249F" w:rsidRDefault="00A860E8" w:rsidP="00A860E8">
      <w:pPr>
        <w:rPr>
          <w:rFonts w:ascii="Times New Roman" w:hAnsi="Times New Roman" w:cs="Times New Roman"/>
          <w:sz w:val="24"/>
          <w:szCs w:val="24"/>
        </w:rPr>
      </w:pPr>
    </w:p>
    <w:p w:rsidR="00A860E8" w:rsidRPr="00AB249F" w:rsidRDefault="00A860E8" w:rsidP="00A860E8">
      <w:pPr>
        <w:rPr>
          <w:rFonts w:ascii="Times New Roman" w:hAnsi="Times New Roman" w:cs="Times New Roman"/>
          <w:sz w:val="24"/>
          <w:szCs w:val="24"/>
        </w:rPr>
      </w:pPr>
    </w:p>
    <w:p w:rsidR="00A860E8" w:rsidRPr="00AB249F" w:rsidRDefault="00A860E8" w:rsidP="00A860E8">
      <w:pPr>
        <w:rPr>
          <w:rFonts w:ascii="Times New Roman" w:hAnsi="Times New Roman" w:cs="Times New Roman"/>
          <w:sz w:val="24"/>
          <w:szCs w:val="24"/>
        </w:rPr>
      </w:pPr>
    </w:p>
    <w:p w:rsidR="00A860E8" w:rsidRDefault="00A860E8" w:rsidP="002904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860E8" w:rsidRDefault="00A860E8" w:rsidP="002904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860E8" w:rsidRDefault="00A860E8" w:rsidP="002904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860E8" w:rsidRDefault="00A860E8" w:rsidP="002904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860E8" w:rsidRDefault="00A860E8" w:rsidP="002904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860E8" w:rsidRDefault="00A860E8" w:rsidP="002904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860E8" w:rsidRDefault="00A860E8" w:rsidP="002904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860E8" w:rsidRDefault="00A860E8" w:rsidP="002904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860E8" w:rsidRPr="009E03E6" w:rsidRDefault="00A860E8" w:rsidP="00A86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03E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860E8" w:rsidRPr="00A860E8" w:rsidRDefault="00A860E8" w:rsidP="00A86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03E6">
        <w:rPr>
          <w:rFonts w:ascii="Times New Roman" w:hAnsi="Times New Roman" w:cs="Times New Roman"/>
          <w:sz w:val="24"/>
          <w:szCs w:val="24"/>
        </w:rPr>
        <w:t xml:space="preserve">Утверждено постановлением Мэра </w:t>
      </w:r>
    </w:p>
    <w:p w:rsidR="00A860E8" w:rsidRPr="009E03E6" w:rsidRDefault="00A860E8" w:rsidP="00A86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9E03E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03E6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9E03E6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E03E6">
        <w:rPr>
          <w:rFonts w:ascii="Times New Roman" w:hAnsi="Times New Roman" w:cs="Times New Roman"/>
          <w:sz w:val="24"/>
          <w:szCs w:val="24"/>
        </w:rPr>
        <w:t>т</w:t>
      </w:r>
      <w:r w:rsidR="005C72D0">
        <w:rPr>
          <w:rFonts w:ascii="Times New Roman" w:hAnsi="Times New Roman" w:cs="Times New Roman"/>
          <w:sz w:val="24"/>
          <w:szCs w:val="24"/>
        </w:rPr>
        <w:t xml:space="preserve"> 14.01.</w:t>
      </w:r>
      <w:r w:rsidRPr="009E03E6">
        <w:rPr>
          <w:rFonts w:ascii="Times New Roman" w:hAnsi="Times New Roman" w:cs="Times New Roman"/>
          <w:sz w:val="24"/>
          <w:szCs w:val="24"/>
        </w:rPr>
        <w:t>201</w:t>
      </w:r>
      <w:r w:rsidR="005C72D0">
        <w:rPr>
          <w:rFonts w:ascii="Times New Roman" w:hAnsi="Times New Roman" w:cs="Times New Roman"/>
          <w:sz w:val="24"/>
          <w:szCs w:val="24"/>
        </w:rPr>
        <w:t>4</w:t>
      </w:r>
      <w:r w:rsidRPr="009E03E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60E8" w:rsidRDefault="00A860E8" w:rsidP="00A860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0E8" w:rsidRPr="009E03E6" w:rsidRDefault="00A860E8" w:rsidP="00A860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0E8" w:rsidRPr="009E03E6" w:rsidRDefault="00A860E8" w:rsidP="00A860E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3E6">
        <w:rPr>
          <w:rFonts w:ascii="Times New Roman" w:hAnsi="Times New Roman" w:cs="Times New Roman"/>
          <w:sz w:val="24"/>
          <w:szCs w:val="24"/>
        </w:rPr>
        <w:t>Показатели эффективности  педагогических работников образовательных учреждений МО «</w:t>
      </w:r>
      <w:proofErr w:type="spellStart"/>
      <w:r w:rsidRPr="009E03E6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9E03E6">
        <w:rPr>
          <w:rFonts w:ascii="Times New Roman" w:hAnsi="Times New Roman" w:cs="Times New Roman"/>
          <w:sz w:val="24"/>
          <w:szCs w:val="24"/>
        </w:rPr>
        <w:t xml:space="preserve"> район»</w:t>
      </w:r>
    </w:p>
    <w:tbl>
      <w:tblPr>
        <w:tblStyle w:val="a8"/>
        <w:tblW w:w="0" w:type="auto"/>
        <w:tblLook w:val="04A0"/>
      </w:tblPr>
      <w:tblGrid>
        <w:gridCol w:w="1718"/>
        <w:gridCol w:w="2382"/>
        <w:gridCol w:w="1648"/>
        <w:gridCol w:w="692"/>
        <w:gridCol w:w="1700"/>
        <w:gridCol w:w="1431"/>
      </w:tblGrid>
      <w:tr w:rsidR="00A860E8" w:rsidRPr="009E03E6" w:rsidTr="006615F6">
        <w:tc>
          <w:tcPr>
            <w:tcW w:w="2384" w:type="dxa"/>
          </w:tcPr>
          <w:p w:rsidR="00A860E8" w:rsidRPr="009E03E6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A860E8" w:rsidRPr="009E03E6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A860E8" w:rsidRPr="009E03E6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A860E8" w:rsidRPr="009E03E6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A860E8" w:rsidRPr="009E03E6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860E8" w:rsidRPr="009E03E6" w:rsidRDefault="00A860E8" w:rsidP="0066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E8" w:rsidRPr="009E03E6" w:rsidTr="006615F6">
        <w:tc>
          <w:tcPr>
            <w:tcW w:w="2384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Группа показателей эффективности</w:t>
            </w:r>
          </w:p>
        </w:tc>
        <w:tc>
          <w:tcPr>
            <w:tcW w:w="2905" w:type="dxa"/>
          </w:tcPr>
          <w:p w:rsidR="00A860E8" w:rsidRPr="009E03E6" w:rsidRDefault="00A860E8" w:rsidP="0066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Показатели</w:t>
            </w:r>
          </w:p>
        </w:tc>
        <w:tc>
          <w:tcPr>
            <w:tcW w:w="2404" w:type="dxa"/>
          </w:tcPr>
          <w:p w:rsidR="00A860E8" w:rsidRPr="009E03E6" w:rsidRDefault="00A860E8" w:rsidP="0066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Индикаторы</w:t>
            </w:r>
          </w:p>
        </w:tc>
        <w:tc>
          <w:tcPr>
            <w:tcW w:w="2291" w:type="dxa"/>
          </w:tcPr>
          <w:p w:rsidR="00A860E8" w:rsidRPr="009E03E6" w:rsidRDefault="00A860E8" w:rsidP="0066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Баллы</w:t>
            </w:r>
          </w:p>
        </w:tc>
        <w:tc>
          <w:tcPr>
            <w:tcW w:w="2425" w:type="dxa"/>
          </w:tcPr>
          <w:p w:rsidR="00A860E8" w:rsidRPr="009E03E6" w:rsidRDefault="00A860E8" w:rsidP="0066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 информации</w:t>
            </w:r>
          </w:p>
        </w:tc>
        <w:tc>
          <w:tcPr>
            <w:tcW w:w="2377" w:type="dxa"/>
          </w:tcPr>
          <w:p w:rsidR="00A860E8" w:rsidRPr="009E03E6" w:rsidRDefault="00A860E8" w:rsidP="00661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Периодичность измерения</w:t>
            </w:r>
          </w:p>
        </w:tc>
      </w:tr>
      <w:tr w:rsidR="00A860E8" w:rsidRPr="009E03E6" w:rsidTr="006615F6">
        <w:tc>
          <w:tcPr>
            <w:tcW w:w="2384" w:type="dxa"/>
          </w:tcPr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Обеспечение уровня знаний по содержанию дисциплины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05" w:type="dxa"/>
          </w:tcPr>
          <w:p w:rsidR="00A860E8" w:rsidRPr="009E03E6" w:rsidRDefault="00A860E8" w:rsidP="006615F6">
            <w:pPr>
              <w:spacing w:before="100" w:beforeAutospacing="1" w:after="100" w:afterAutospacing="1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Позитивная динамика учебных достижений (общая и качественная успеваемость обучающихся)</w:t>
            </w:r>
          </w:p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(максимальное количество- 3 балла)</w:t>
            </w:r>
          </w:p>
        </w:tc>
        <w:tc>
          <w:tcPr>
            <w:tcW w:w="2404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обучающихся получивших «4» и «5»: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 ниже среднего показателя предыдущего периода;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рост качественной успеваемости не менее 2% от предыдущего периода; 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более 3%;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снижение качественной успеваемости обучающихся более 3%.</w:t>
            </w:r>
          </w:p>
        </w:tc>
        <w:tc>
          <w:tcPr>
            <w:tcW w:w="2291" w:type="dxa"/>
          </w:tcPr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-2</w:t>
            </w:r>
          </w:p>
        </w:tc>
        <w:tc>
          <w:tcPr>
            <w:tcW w:w="2425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Сводная ведомость (отчеты педагогов), результаты мониторинга</w:t>
            </w:r>
          </w:p>
        </w:tc>
        <w:tc>
          <w:tcPr>
            <w:tcW w:w="2377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Промежуточная аттестация (1 раз в четверть, полугодие) </w:t>
            </w:r>
          </w:p>
        </w:tc>
      </w:tr>
      <w:tr w:rsidR="00A860E8" w:rsidRPr="009E03E6" w:rsidTr="006615F6">
        <w:tc>
          <w:tcPr>
            <w:tcW w:w="2384" w:type="dxa"/>
            <w:vAlign w:val="center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1.2. Результативность государственной (итоговой) аттестации выпускников 11-х классов (в форме ЕГЭ)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(максимальное количество - 5 баллов)</w:t>
            </w:r>
          </w:p>
        </w:tc>
        <w:tc>
          <w:tcPr>
            <w:tcW w:w="2404" w:type="dxa"/>
          </w:tcPr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Кол-во выпускников набравших: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- 100 баллов;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более 80 баллов;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более 60 баллов;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ниже 30 баллов.</w:t>
            </w:r>
          </w:p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медалистов:</w:t>
            </w:r>
          </w:p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-выше 75б</w:t>
            </w:r>
          </w:p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-ниже 70б</w:t>
            </w:r>
          </w:p>
        </w:tc>
        <w:tc>
          <w:tcPr>
            <w:tcW w:w="2291" w:type="dxa"/>
          </w:tcPr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-1</w:t>
            </w:r>
          </w:p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Протоколы, ведомости, мониторинг итоговой аттестации</w:t>
            </w:r>
          </w:p>
        </w:tc>
        <w:tc>
          <w:tcPr>
            <w:tcW w:w="2377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год</w:t>
            </w:r>
          </w:p>
        </w:tc>
      </w:tr>
      <w:tr w:rsidR="00A860E8" w:rsidRPr="009E03E6" w:rsidTr="006615F6">
        <w:tc>
          <w:tcPr>
            <w:tcW w:w="2384" w:type="dxa"/>
            <w:vAlign w:val="center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Align w:val="center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Кол-во выпускников, подтвердивших годовые отметки: 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- 100%;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- 90%.</w:t>
            </w:r>
          </w:p>
        </w:tc>
        <w:tc>
          <w:tcPr>
            <w:tcW w:w="2291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425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 по итоговой аттестации</w:t>
            </w:r>
          </w:p>
        </w:tc>
        <w:tc>
          <w:tcPr>
            <w:tcW w:w="2377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E8" w:rsidRPr="009E03E6" w:rsidTr="006615F6">
        <w:tc>
          <w:tcPr>
            <w:tcW w:w="2384" w:type="dxa"/>
            <w:vAlign w:val="center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1.3. Результативность государственной (итоговой) аттестации выпускников 9-х классов, сдавших ГИА в новой форме (максимальное количество - 5 баллов)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4" w:type="dxa"/>
          </w:tcPr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Кол-во выпускников, сдавших ГИА в новой форме на «4» и «5»: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- 100%;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более 80%;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более 60%;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ниже 50%.</w:t>
            </w:r>
          </w:p>
        </w:tc>
        <w:tc>
          <w:tcPr>
            <w:tcW w:w="2291" w:type="dxa"/>
          </w:tcPr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-1</w:t>
            </w:r>
          </w:p>
        </w:tc>
        <w:tc>
          <w:tcPr>
            <w:tcW w:w="2425" w:type="dxa"/>
          </w:tcPr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Протоколы, ведомости, мониторинг итоговой аттестации</w:t>
            </w:r>
          </w:p>
        </w:tc>
        <w:tc>
          <w:tcPr>
            <w:tcW w:w="2377" w:type="dxa"/>
          </w:tcPr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год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860E8" w:rsidRPr="009E03E6" w:rsidTr="006615F6">
        <w:tc>
          <w:tcPr>
            <w:tcW w:w="2384" w:type="dxa"/>
            <w:vAlign w:val="center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4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Кол-во выпускников, подтвердивших годовые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«4» и «5» на ГИА в новой форме: 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- 100%;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- 90%.</w:t>
            </w:r>
          </w:p>
        </w:tc>
        <w:tc>
          <w:tcPr>
            <w:tcW w:w="2291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425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 по итоговой аттестации</w:t>
            </w:r>
          </w:p>
        </w:tc>
        <w:tc>
          <w:tcPr>
            <w:tcW w:w="2377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E8" w:rsidRPr="009E03E6" w:rsidTr="006615F6">
        <w:tc>
          <w:tcPr>
            <w:tcW w:w="2384" w:type="dxa"/>
            <w:vAlign w:val="center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учащихся, выбравших экзамен по предмету от общего количества аттестуемых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ксимальное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личество</w:t>
            </w:r>
            <w:proofErr w:type="spellEnd"/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балла).</w:t>
            </w:r>
          </w:p>
        </w:tc>
        <w:tc>
          <w:tcPr>
            <w:tcW w:w="2404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 20%-30%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более 30%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- 80%-89%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- 90%-100%</w:t>
            </w:r>
          </w:p>
        </w:tc>
        <w:tc>
          <w:tcPr>
            <w:tcW w:w="2291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2425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E8" w:rsidRPr="009E03E6" w:rsidTr="006615F6">
        <w:tc>
          <w:tcPr>
            <w:tcW w:w="2384" w:type="dxa"/>
            <w:vAlign w:val="center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1.4. Результативность учебных достижений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переходе из начальной школы в основную школу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(максимальное количество - 2 балла)</w:t>
            </w:r>
          </w:p>
        </w:tc>
        <w:tc>
          <w:tcPr>
            <w:tcW w:w="2404" w:type="dxa"/>
          </w:tcPr>
          <w:p w:rsidR="00A860E8" w:rsidRPr="009E03E6" w:rsidRDefault="00A860E8" w:rsidP="006615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личество</w:t>
            </w:r>
            <w:proofErr w:type="spellEnd"/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начальной школы, подтвердивших итоговые отметки по предметам: 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- 100%;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- 90%;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менее 60%.</w:t>
            </w:r>
          </w:p>
        </w:tc>
        <w:tc>
          <w:tcPr>
            <w:tcW w:w="2291" w:type="dxa"/>
          </w:tcPr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-1</w:t>
            </w:r>
          </w:p>
        </w:tc>
        <w:tc>
          <w:tcPr>
            <w:tcW w:w="2425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Сводная ведомость (отчеты педагогов)</w:t>
            </w:r>
          </w:p>
        </w:tc>
        <w:tc>
          <w:tcPr>
            <w:tcW w:w="2377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четверть</w:t>
            </w:r>
          </w:p>
        </w:tc>
      </w:tr>
      <w:tr w:rsidR="00A860E8" w:rsidRPr="009E03E6" w:rsidTr="006615F6">
        <w:tc>
          <w:tcPr>
            <w:tcW w:w="2384" w:type="dxa"/>
          </w:tcPr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Подготовка учащихся к олимпиадам, конкурсам по преподаваемым предметам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05" w:type="dxa"/>
          </w:tcPr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2.1. Результативность участия в олимпиадах, конкурсах, конференциях</w:t>
            </w:r>
            <w:proofErr w:type="gramStart"/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аксимальное количество - 14 баллов)</w:t>
            </w:r>
          </w:p>
        </w:tc>
        <w:tc>
          <w:tcPr>
            <w:tcW w:w="2404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участие в олимпиадах, конкурсах, конференциях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федерального уровня; 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регионального уровня;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муниципального уровня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учащихся – победителей и призеров: 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- федерального уровня; 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регионального уровня;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муниципального уровня.</w:t>
            </w:r>
          </w:p>
        </w:tc>
        <w:tc>
          <w:tcPr>
            <w:tcW w:w="2291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425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Данные о результатах олимпиад, конкурсов </w:t>
            </w:r>
            <w:proofErr w:type="spellStart"/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уровня.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Данные о результатах олимпиад, конкурсов и конференций муниципального, регионального и федерального уровня</w:t>
            </w:r>
          </w:p>
        </w:tc>
        <w:tc>
          <w:tcPr>
            <w:tcW w:w="2377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четверть, полугодие</w:t>
            </w:r>
          </w:p>
        </w:tc>
      </w:tr>
      <w:tr w:rsidR="00A860E8" w:rsidRPr="009E03E6" w:rsidTr="006615F6">
        <w:tc>
          <w:tcPr>
            <w:tcW w:w="2384" w:type="dxa"/>
            <w:vAlign w:val="center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2.2. Проведение дополнительных занятий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(максимальное количество - 2 балла)</w:t>
            </w:r>
          </w:p>
        </w:tc>
        <w:tc>
          <w:tcPr>
            <w:tcW w:w="2404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одарёнными детьми;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отстающими детьми.</w:t>
            </w:r>
          </w:p>
        </w:tc>
        <w:tc>
          <w:tcPr>
            <w:tcW w:w="2291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425" w:type="dxa"/>
          </w:tcPr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77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полугодие</w:t>
            </w:r>
          </w:p>
        </w:tc>
      </w:tr>
      <w:tr w:rsidR="00A860E8" w:rsidRPr="009E03E6" w:rsidTr="006615F6">
        <w:tc>
          <w:tcPr>
            <w:tcW w:w="2384" w:type="dxa"/>
          </w:tcPr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Работа по методическому обеспечению учебного процесса</w:t>
            </w:r>
          </w:p>
        </w:tc>
        <w:tc>
          <w:tcPr>
            <w:tcW w:w="2905" w:type="dxa"/>
          </w:tcPr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3.1.Участие в различных формах методической работы</w:t>
            </w:r>
            <w:proofErr w:type="gramStart"/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аксимальное количество - 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баллов)</w:t>
            </w:r>
          </w:p>
        </w:tc>
        <w:tc>
          <w:tcPr>
            <w:tcW w:w="2404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-распространение передового педагогического опыта работы через выступления на педагогических советах, методических совещаниях, методических объединениях,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научно-практических конференций: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школьном уровне;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 муниципальном уровне;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-на регионально уровне;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-наличие публикаций;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разработка рабочих 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 </w:t>
            </w:r>
            <w:proofErr w:type="spellStart"/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профильного обучения</w:t>
            </w:r>
          </w:p>
        </w:tc>
        <w:tc>
          <w:tcPr>
            <w:tcW w:w="2291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425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методические папки учителей, публикации</w:t>
            </w:r>
          </w:p>
        </w:tc>
        <w:tc>
          <w:tcPr>
            <w:tcW w:w="2377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итогам года</w:t>
            </w:r>
          </w:p>
        </w:tc>
      </w:tr>
      <w:tr w:rsidR="00A860E8" w:rsidRPr="009E03E6" w:rsidTr="006615F6">
        <w:tc>
          <w:tcPr>
            <w:tcW w:w="2384" w:type="dxa"/>
          </w:tcPr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4. Экспериментальная работа, использование современных образовательных технологий в учебно-воспитательном процессе</w:t>
            </w:r>
          </w:p>
        </w:tc>
        <w:tc>
          <w:tcPr>
            <w:tcW w:w="2905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4.1. Результативность ведения экспериментальной работы</w:t>
            </w:r>
            <w:proofErr w:type="gramStart"/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-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6,5 баллов) </w:t>
            </w:r>
          </w:p>
        </w:tc>
        <w:tc>
          <w:tcPr>
            <w:tcW w:w="2404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федеральный уровень;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региональный уровень;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муниципальный уровень;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уровень.</w:t>
            </w:r>
          </w:p>
        </w:tc>
        <w:tc>
          <w:tcPr>
            <w:tcW w:w="2291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0,5</w:t>
            </w:r>
          </w:p>
        </w:tc>
        <w:tc>
          <w:tcPr>
            <w:tcW w:w="2425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Приказ о присвоении статуса экспериментальной площадки. Отчет по результатам деятельности. </w:t>
            </w:r>
          </w:p>
        </w:tc>
        <w:tc>
          <w:tcPr>
            <w:tcW w:w="2377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год</w:t>
            </w:r>
          </w:p>
        </w:tc>
      </w:tr>
      <w:tr w:rsidR="00A860E8" w:rsidRPr="009E03E6" w:rsidTr="006615F6">
        <w:tc>
          <w:tcPr>
            <w:tcW w:w="2384" w:type="dxa"/>
            <w:vAlign w:val="center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Участие в профессиональных конкурсах:</w:t>
            </w:r>
          </w:p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- 3,5баллов</w:t>
            </w:r>
          </w:p>
        </w:tc>
        <w:tc>
          <w:tcPr>
            <w:tcW w:w="2404" w:type="dxa"/>
          </w:tcPr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победитель и призер</w:t>
            </w: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</w:t>
            </w:r>
          </w:p>
        </w:tc>
        <w:tc>
          <w:tcPr>
            <w:tcW w:w="2291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77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860E8" w:rsidRPr="009E03E6" w:rsidTr="006615F6">
        <w:tc>
          <w:tcPr>
            <w:tcW w:w="2384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Повышение квалификации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(мах. кол </w:t>
            </w:r>
            <w:proofErr w:type="gramStart"/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5 балла)</w:t>
            </w:r>
          </w:p>
        </w:tc>
        <w:tc>
          <w:tcPr>
            <w:tcW w:w="2905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.5.1. Наличие квалификационной категории.</w:t>
            </w: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5.2.Прохождение курсовой 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(своевременное)</w:t>
            </w:r>
          </w:p>
        </w:tc>
        <w:tc>
          <w:tcPr>
            <w:tcW w:w="2404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- высшая квалификационная категория;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первая квалификационная категория.</w:t>
            </w:r>
          </w:p>
        </w:tc>
        <w:tc>
          <w:tcPr>
            <w:tcW w:w="2291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5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Аттестационный лист педагога</w:t>
            </w:r>
          </w:p>
        </w:tc>
        <w:tc>
          <w:tcPr>
            <w:tcW w:w="2377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год</w:t>
            </w:r>
          </w:p>
        </w:tc>
      </w:tr>
      <w:tr w:rsidR="00A860E8" w:rsidRPr="009E03E6" w:rsidTr="006615F6">
        <w:trPr>
          <w:trHeight w:val="1605"/>
        </w:trPr>
        <w:tc>
          <w:tcPr>
            <w:tcW w:w="2384" w:type="dxa"/>
            <w:tcBorders>
              <w:bottom w:val="single" w:sz="4" w:space="0" w:color="auto"/>
            </w:tcBorders>
          </w:tcPr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Создание элементов образовательной инфраструктуры (оформление кабинета, создание наглядно-дидактического материала и т.д.)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год</w:t>
            </w: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E8" w:rsidRPr="009E03E6" w:rsidTr="006615F6">
        <w:trPr>
          <w:trHeight w:val="930"/>
        </w:trPr>
        <w:tc>
          <w:tcPr>
            <w:tcW w:w="2384" w:type="dxa"/>
            <w:tcBorders>
              <w:top w:val="single" w:sz="4" w:space="0" w:color="auto"/>
            </w:tcBorders>
          </w:tcPr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Позитивные результаты внеурочной деятельности </w:t>
            </w:r>
            <w:proofErr w:type="gramStart"/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Результативность участия в конкурсах (максимальное количество - 7,5 баллов)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конкурсах: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федерального уровня; 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регионального уровня;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муниципального уровня;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наличие победителей и призеров: 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федерального уровня; 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регионального уровня;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муниципального уровня.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0,5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1,5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Грамоты, </w:t>
            </w:r>
            <w:proofErr w:type="spellStart"/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A860E8" w:rsidRPr="009E03E6" w:rsidTr="006615F6">
        <w:tc>
          <w:tcPr>
            <w:tcW w:w="2384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Исполнительность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(максимальное количество -2,5 балла)</w:t>
            </w:r>
          </w:p>
        </w:tc>
        <w:tc>
          <w:tcPr>
            <w:tcW w:w="2905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 Исполнительская дисциплина по ведению документации и 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отчётности</w:t>
            </w:r>
          </w:p>
        </w:tc>
        <w:tc>
          <w:tcPr>
            <w:tcW w:w="2404" w:type="dxa"/>
          </w:tcPr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- своевременность и правильность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нарушения требований ведения документации</w:t>
            </w:r>
          </w:p>
        </w:tc>
        <w:tc>
          <w:tcPr>
            <w:tcW w:w="2291" w:type="dxa"/>
          </w:tcPr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2,5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-2</w:t>
            </w: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25" w:type="dxa"/>
          </w:tcPr>
          <w:p w:rsidR="00A860E8" w:rsidRPr="009E03E6" w:rsidRDefault="00A860E8" w:rsidP="006615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377" w:type="dxa"/>
          </w:tcPr>
          <w:p w:rsidR="00A860E8" w:rsidRPr="009E03E6" w:rsidRDefault="00A860E8" w:rsidP="00661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</w:t>
            </w:r>
          </w:p>
        </w:tc>
      </w:tr>
    </w:tbl>
    <w:p w:rsidR="00A860E8" w:rsidRPr="009E03E6" w:rsidRDefault="00A860E8" w:rsidP="00A860E8">
      <w:pPr>
        <w:rPr>
          <w:rFonts w:ascii="Times New Roman" w:hAnsi="Times New Roman" w:cs="Times New Roman"/>
          <w:sz w:val="24"/>
          <w:szCs w:val="24"/>
        </w:rPr>
      </w:pPr>
    </w:p>
    <w:p w:rsidR="00A860E8" w:rsidRPr="009E03E6" w:rsidRDefault="00A860E8" w:rsidP="00A860E8">
      <w:pPr>
        <w:rPr>
          <w:rFonts w:ascii="Times New Roman" w:hAnsi="Times New Roman" w:cs="Times New Roman"/>
          <w:sz w:val="24"/>
          <w:szCs w:val="24"/>
        </w:rPr>
      </w:pPr>
    </w:p>
    <w:p w:rsidR="00A860E8" w:rsidRPr="009E03E6" w:rsidRDefault="00A860E8" w:rsidP="00A860E8">
      <w:pPr>
        <w:rPr>
          <w:rFonts w:ascii="Times New Roman" w:hAnsi="Times New Roman" w:cs="Times New Roman"/>
          <w:sz w:val="24"/>
          <w:szCs w:val="24"/>
        </w:rPr>
      </w:pPr>
    </w:p>
    <w:p w:rsidR="00A860E8" w:rsidRPr="009E03E6" w:rsidRDefault="00A860E8" w:rsidP="00A860E8">
      <w:pPr>
        <w:rPr>
          <w:rFonts w:ascii="Times New Roman" w:hAnsi="Times New Roman" w:cs="Times New Roman"/>
          <w:sz w:val="24"/>
          <w:szCs w:val="24"/>
        </w:rPr>
      </w:pPr>
    </w:p>
    <w:p w:rsidR="00A860E8" w:rsidRPr="00A860E8" w:rsidRDefault="00A860E8" w:rsidP="002904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45863" w:rsidRPr="00F45863" w:rsidRDefault="00F45863" w:rsidP="00F458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sectPr w:rsidR="00F45863" w:rsidRPr="00F45863" w:rsidSect="00DC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F4B"/>
    <w:multiLevelType w:val="hybridMultilevel"/>
    <w:tmpl w:val="865AA6E8"/>
    <w:lvl w:ilvl="0" w:tplc="825ED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F6B"/>
    <w:rsid w:val="000A2763"/>
    <w:rsid w:val="000E4F6B"/>
    <w:rsid w:val="000F1198"/>
    <w:rsid w:val="00211561"/>
    <w:rsid w:val="00242BE3"/>
    <w:rsid w:val="00290427"/>
    <w:rsid w:val="002E4045"/>
    <w:rsid w:val="00423ECA"/>
    <w:rsid w:val="00447433"/>
    <w:rsid w:val="004B6539"/>
    <w:rsid w:val="005C72D0"/>
    <w:rsid w:val="005E0278"/>
    <w:rsid w:val="00643966"/>
    <w:rsid w:val="00676852"/>
    <w:rsid w:val="00687C07"/>
    <w:rsid w:val="0070093E"/>
    <w:rsid w:val="007047A9"/>
    <w:rsid w:val="007801DB"/>
    <w:rsid w:val="007C2A86"/>
    <w:rsid w:val="00971FB9"/>
    <w:rsid w:val="00A04D8B"/>
    <w:rsid w:val="00A1010E"/>
    <w:rsid w:val="00A85C09"/>
    <w:rsid w:val="00A860E8"/>
    <w:rsid w:val="00AD30EB"/>
    <w:rsid w:val="00C2446C"/>
    <w:rsid w:val="00C2474E"/>
    <w:rsid w:val="00C25619"/>
    <w:rsid w:val="00C605B3"/>
    <w:rsid w:val="00C8694C"/>
    <w:rsid w:val="00D40C34"/>
    <w:rsid w:val="00DC65C6"/>
    <w:rsid w:val="00E3087E"/>
    <w:rsid w:val="00F45863"/>
    <w:rsid w:val="00F7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C6"/>
  </w:style>
  <w:style w:type="paragraph" w:styleId="1">
    <w:name w:val="heading 1"/>
    <w:basedOn w:val="a"/>
    <w:next w:val="a"/>
    <w:link w:val="10"/>
    <w:uiPriority w:val="9"/>
    <w:qFormat/>
    <w:rsid w:val="00F458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E4F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4F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E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58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rsid w:val="00F4586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4586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86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860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860E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2014-01-09T08:03:00Z</cp:lastPrinted>
  <dcterms:created xsi:type="dcterms:W3CDTF">2013-06-25T01:10:00Z</dcterms:created>
  <dcterms:modified xsi:type="dcterms:W3CDTF">2014-01-17T03:21:00Z</dcterms:modified>
</cp:coreProperties>
</file>